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GoBack"/>
    <w:bookmarkEnd w:id="0"/>
    <w:p w14:paraId="3BAE0475" w14:textId="457DF4EF" w:rsidR="00F12C76" w:rsidRDefault="0074666A" w:rsidP="0074666A">
      <w:pPr>
        <w:spacing w:after="0"/>
      </w:pPr>
      <w:r>
        <w:fldChar w:fldCharType="begin"/>
      </w:r>
      <w:r>
        <w:instrText>HYPERLINK "https://blog.sedicomm.com/2018/03/22/ispolzovanie-apache-bench-dlya-testirovaniya-nagruzki-na-veb-server/"</w:instrText>
      </w:r>
      <w:r>
        <w:fldChar w:fldCharType="separate"/>
      </w:r>
      <w:r>
        <w:rPr>
          <w:rStyle w:val="Hyperlink"/>
          <w:rFonts w:ascii="Open Sans" w:hAnsi="Open Sans" w:cs="Open Sans"/>
          <w:color w:val="5E72E4"/>
          <w:shd w:val="clear" w:color="auto" w:fill="FFFFFF"/>
        </w:rPr>
        <w:t>Инструкция </w:t>
      </w:r>
      <w:r>
        <w:fldChar w:fldCharType="end"/>
      </w:r>
      <w:r>
        <w:rPr>
          <w:rFonts w:ascii="Open Sans" w:hAnsi="Open Sans" w:cs="Open Sans"/>
          <w:color w:val="212529"/>
          <w:shd w:val="clear" w:color="auto" w:fill="FFFFFF"/>
        </w:rPr>
        <w:t>по использованию apache bench.</w:t>
      </w:r>
      <w:r>
        <w:rPr>
          <w:rFonts w:ascii="Open Sans" w:hAnsi="Open Sans" w:cs="Open Sans"/>
          <w:color w:val="212529"/>
        </w:rPr>
        <w:br/>
      </w:r>
      <w:hyperlink r:id="rId4" w:history="1">
        <w:r>
          <w:rPr>
            <w:rStyle w:val="Hyperlink"/>
            <w:rFonts w:ascii="Open Sans" w:hAnsi="Open Sans" w:cs="Open Sans"/>
            <w:color w:val="5E72E4"/>
            <w:shd w:val="clear" w:color="auto" w:fill="FFFFFF"/>
          </w:rPr>
          <w:t>Инструкция </w:t>
        </w:r>
      </w:hyperlink>
      <w:r>
        <w:rPr>
          <w:rFonts w:ascii="Open Sans" w:hAnsi="Open Sans" w:cs="Open Sans"/>
          <w:color w:val="212529"/>
          <w:shd w:val="clear" w:color="auto" w:fill="FFFFFF"/>
        </w:rPr>
        <w:t>по использованию jmeter.</w:t>
      </w:r>
      <w:r>
        <w:rPr>
          <w:rFonts w:ascii="Open Sans" w:hAnsi="Open Sans" w:cs="Open Sans"/>
          <w:color w:val="212529"/>
        </w:rPr>
        <w:br/>
      </w:r>
      <w:hyperlink r:id="rId5" w:history="1">
        <w:r>
          <w:rPr>
            <w:rStyle w:val="Hyperlink"/>
            <w:rFonts w:ascii="Open Sans" w:hAnsi="Open Sans" w:cs="Open Sans"/>
            <w:color w:val="5E72E4"/>
            <w:shd w:val="clear" w:color="auto" w:fill="FFFFFF"/>
          </w:rPr>
          <w:t>Инструкция</w:t>
        </w:r>
      </w:hyperlink>
      <w:r>
        <w:rPr>
          <w:rFonts w:ascii="Open Sans" w:hAnsi="Open Sans" w:cs="Open Sans"/>
          <w:color w:val="212529"/>
          <w:shd w:val="clear" w:color="auto" w:fill="FFFFFF"/>
        </w:rPr>
        <w:t> по использованию k6.</w:t>
      </w:r>
    </w:p>
    <w:sectPr w:rsidR="00F12C76" w:rsidSect="0090310D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AC"/>
    <w:rsid w:val="006C0B77"/>
    <w:rsid w:val="0074666A"/>
    <w:rsid w:val="008242FF"/>
    <w:rsid w:val="00870751"/>
    <w:rsid w:val="0090310D"/>
    <w:rsid w:val="00922C48"/>
    <w:rsid w:val="00B915B7"/>
    <w:rsid w:val="00D35350"/>
    <w:rsid w:val="00EA59DF"/>
    <w:rsid w:val="00ED44AC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6044"/>
  <w15:chartTrackingRefBased/>
  <w15:docId w15:val="{3130A599-085F-4F0C-BBDC-8FF8C789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466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abr.com/en/companies/otus/articles/675044/" TargetMode="External"/><Relationship Id="rId4" Type="http://schemas.openxmlformats.org/officeDocument/2006/relationships/hyperlink" Target="https://habr.com/ru/companies/otus/articles/7465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2024-02-15T10:06:00Z</dcterms:created>
  <dcterms:modified xsi:type="dcterms:W3CDTF">2024-02-15T10:06:00Z</dcterms:modified>
</cp:coreProperties>
</file>